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051AE" w:rsidRPr="00AC2486" w14:paraId="086529E1" w14:textId="77777777" w:rsidTr="00582361">
        <w:trPr>
          <w:trHeight w:val="295"/>
        </w:trPr>
        <w:tc>
          <w:tcPr>
            <w:tcW w:w="1519" w:type="dxa"/>
            <w:shd w:val="clear" w:color="auto" w:fill="00B050"/>
          </w:tcPr>
          <w:p w14:paraId="0296EDC5" w14:textId="77777777" w:rsidR="006051AE" w:rsidRPr="00AC2486" w:rsidRDefault="006051AE"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732C5FD3" w14:textId="000B720A" w:rsidR="006051AE" w:rsidRPr="009A7696" w:rsidRDefault="006051AE" w:rsidP="00582361">
            <w:pPr>
              <w:rPr>
                <w:bCs/>
                <w:sz w:val="24"/>
                <w:szCs w:val="24"/>
              </w:rPr>
            </w:pPr>
            <w:r>
              <w:rPr>
                <w:bCs/>
                <w:sz w:val="24"/>
                <w:szCs w:val="24"/>
              </w:rPr>
              <w:t>WINTER SPF</w:t>
            </w:r>
          </w:p>
        </w:tc>
      </w:tr>
      <w:tr w:rsidR="006051AE" w:rsidRPr="00AC2486" w14:paraId="3BB7E8E6" w14:textId="77777777" w:rsidTr="00582361">
        <w:trPr>
          <w:trHeight w:val="295"/>
        </w:trPr>
        <w:tc>
          <w:tcPr>
            <w:tcW w:w="1519" w:type="dxa"/>
            <w:shd w:val="clear" w:color="auto" w:fill="00B050"/>
          </w:tcPr>
          <w:p w14:paraId="2C044979" w14:textId="77777777" w:rsidR="006051AE" w:rsidRDefault="006051AE"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3B836B4B" w14:textId="77777777" w:rsidR="006051AE" w:rsidRDefault="006051AE" w:rsidP="00582361">
            <w:pPr>
              <w:rPr>
                <w:bCs/>
                <w:sz w:val="24"/>
                <w:szCs w:val="24"/>
              </w:rPr>
            </w:pPr>
          </w:p>
        </w:tc>
      </w:tr>
    </w:tbl>
    <w:p w14:paraId="196E926E" w14:textId="77777777" w:rsidR="006051AE" w:rsidRPr="00AC2486" w:rsidRDefault="006051AE" w:rsidP="006051AE">
      <w:pPr>
        <w:rPr>
          <w:b/>
          <w:sz w:val="24"/>
          <w:szCs w:val="24"/>
        </w:rPr>
      </w:pPr>
    </w:p>
    <w:tbl>
      <w:tblPr>
        <w:tblStyle w:val="TableGrid"/>
        <w:tblW w:w="0" w:type="auto"/>
        <w:tblLook w:val="04A0" w:firstRow="1" w:lastRow="0" w:firstColumn="1" w:lastColumn="0" w:noHBand="0" w:noVBand="1"/>
      </w:tblPr>
      <w:tblGrid>
        <w:gridCol w:w="3325"/>
        <w:gridCol w:w="7380"/>
        <w:gridCol w:w="7740"/>
      </w:tblGrid>
      <w:tr w:rsidR="006051AE" w:rsidRPr="00AC2486" w14:paraId="5208EFD6" w14:textId="77777777" w:rsidTr="00582361">
        <w:tc>
          <w:tcPr>
            <w:tcW w:w="3325" w:type="dxa"/>
          </w:tcPr>
          <w:p w14:paraId="41F43564" w14:textId="77777777" w:rsidR="006051AE" w:rsidRPr="00AC2486" w:rsidRDefault="006051AE" w:rsidP="00582361">
            <w:pPr>
              <w:rPr>
                <w:sz w:val="24"/>
                <w:szCs w:val="24"/>
              </w:rPr>
            </w:pPr>
          </w:p>
        </w:tc>
        <w:tc>
          <w:tcPr>
            <w:tcW w:w="7380" w:type="dxa"/>
          </w:tcPr>
          <w:p w14:paraId="50B11658" w14:textId="77777777" w:rsidR="006051AE" w:rsidRPr="00AC2486" w:rsidRDefault="006051AE" w:rsidP="00582361">
            <w:pPr>
              <w:jc w:val="center"/>
              <w:rPr>
                <w:b/>
                <w:sz w:val="24"/>
                <w:szCs w:val="24"/>
              </w:rPr>
            </w:pPr>
            <w:r w:rsidRPr="00AC2486">
              <w:rPr>
                <w:b/>
                <w:sz w:val="24"/>
                <w:szCs w:val="24"/>
              </w:rPr>
              <w:t>English</w:t>
            </w:r>
          </w:p>
        </w:tc>
        <w:tc>
          <w:tcPr>
            <w:tcW w:w="7740" w:type="dxa"/>
          </w:tcPr>
          <w:p w14:paraId="34B2FFB7" w14:textId="77777777" w:rsidR="006051AE" w:rsidRPr="00AC2486" w:rsidRDefault="006051AE" w:rsidP="00582361">
            <w:pPr>
              <w:jc w:val="center"/>
              <w:rPr>
                <w:b/>
                <w:sz w:val="24"/>
                <w:szCs w:val="24"/>
              </w:rPr>
            </w:pPr>
            <w:r w:rsidRPr="00AC2486">
              <w:rPr>
                <w:b/>
                <w:sz w:val="24"/>
                <w:szCs w:val="24"/>
              </w:rPr>
              <w:t>French</w:t>
            </w:r>
          </w:p>
        </w:tc>
      </w:tr>
      <w:tr w:rsidR="006051AE" w:rsidRPr="00AC2486" w14:paraId="7363F9D1" w14:textId="77777777" w:rsidTr="00582361">
        <w:tc>
          <w:tcPr>
            <w:tcW w:w="3325" w:type="dxa"/>
          </w:tcPr>
          <w:p w14:paraId="3BE5D536" w14:textId="77777777" w:rsidR="006051AE" w:rsidRPr="003618C8" w:rsidRDefault="006051AE" w:rsidP="00582361">
            <w:pPr>
              <w:rPr>
                <w:b/>
                <w:bCs/>
                <w:sz w:val="24"/>
                <w:szCs w:val="24"/>
              </w:rPr>
            </w:pPr>
            <w:r>
              <w:rPr>
                <w:b/>
                <w:bCs/>
                <w:sz w:val="24"/>
                <w:szCs w:val="24"/>
              </w:rPr>
              <w:t>Post i</w:t>
            </w:r>
            <w:r w:rsidRPr="003618C8">
              <w:rPr>
                <w:b/>
                <w:bCs/>
                <w:sz w:val="24"/>
                <w:szCs w:val="24"/>
              </w:rPr>
              <w:t xml:space="preserve">mage </w:t>
            </w:r>
          </w:p>
        </w:tc>
        <w:tc>
          <w:tcPr>
            <w:tcW w:w="7380" w:type="dxa"/>
          </w:tcPr>
          <w:p w14:paraId="7B3144BE" w14:textId="15200AC7" w:rsidR="006051AE" w:rsidRPr="00AC2486" w:rsidRDefault="006051AE" w:rsidP="00582361">
            <w:pPr>
              <w:jc w:val="center"/>
              <w:rPr>
                <w:b/>
                <w:sz w:val="24"/>
                <w:szCs w:val="24"/>
              </w:rPr>
            </w:pPr>
            <w:r>
              <w:rPr>
                <w:b/>
                <w:noProof/>
                <w:sz w:val="24"/>
                <w:szCs w:val="24"/>
                <w14:ligatures w14:val="standardContextual"/>
              </w:rPr>
              <w:drawing>
                <wp:inline distT="0" distB="0" distL="0" distR="0" wp14:anchorId="094A3FC0" wp14:editId="45B8BE0F">
                  <wp:extent cx="3009900" cy="3009900"/>
                  <wp:effectExtent l="0" t="0" r="0" b="0"/>
                  <wp:docPr id="1112967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967255" name="Picture 1112967255"/>
                          <pic:cNvPicPr/>
                        </pic:nvPicPr>
                        <pic:blipFill>
                          <a:blip r:embed="rId4" cstate="print">
                            <a:extLst>
                              <a:ext uri="{28A0092B-C50C-407E-A947-70E740481C1C}">
                                <a14:useLocalDpi xmlns:a14="http://schemas.microsoft.com/office/drawing/2010/main" val="0"/>
                              </a:ext>
                            </a:extLst>
                          </a:blip>
                          <a:stretch>
                            <a:fillRect/>
                          </a:stretch>
                        </pic:blipFill>
                        <pic:spPr>
                          <a:xfrm>
                            <a:off x="0" y="0"/>
                            <a:ext cx="3009900" cy="3009900"/>
                          </a:xfrm>
                          <a:prstGeom prst="rect">
                            <a:avLst/>
                          </a:prstGeom>
                        </pic:spPr>
                      </pic:pic>
                    </a:graphicData>
                  </a:graphic>
                </wp:inline>
              </w:drawing>
            </w:r>
          </w:p>
        </w:tc>
        <w:tc>
          <w:tcPr>
            <w:tcW w:w="7740" w:type="dxa"/>
          </w:tcPr>
          <w:p w14:paraId="2C271BD8" w14:textId="276A96C1" w:rsidR="006051AE" w:rsidRPr="00AC2486" w:rsidRDefault="006051AE" w:rsidP="00582361">
            <w:pPr>
              <w:jc w:val="center"/>
              <w:rPr>
                <w:b/>
                <w:sz w:val="24"/>
                <w:szCs w:val="24"/>
              </w:rPr>
            </w:pPr>
            <w:r>
              <w:rPr>
                <w:b/>
                <w:noProof/>
                <w:sz w:val="24"/>
                <w:szCs w:val="24"/>
                <w14:ligatures w14:val="standardContextual"/>
              </w:rPr>
              <w:drawing>
                <wp:inline distT="0" distB="0" distL="0" distR="0" wp14:anchorId="3F262588" wp14:editId="767A1D08">
                  <wp:extent cx="3019425" cy="3019425"/>
                  <wp:effectExtent l="0" t="0" r="9525" b="9525"/>
                  <wp:docPr id="706678986" name="Picture 2" descr="A person touching a child's no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678986" name="Picture 2" descr="A person touching a child's nos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19425" cy="3019425"/>
                          </a:xfrm>
                          <a:prstGeom prst="rect">
                            <a:avLst/>
                          </a:prstGeom>
                        </pic:spPr>
                      </pic:pic>
                    </a:graphicData>
                  </a:graphic>
                </wp:inline>
              </w:drawing>
            </w:r>
          </w:p>
        </w:tc>
      </w:tr>
      <w:tr w:rsidR="006051AE" w:rsidRPr="00F935D8" w14:paraId="40C4748E" w14:textId="77777777" w:rsidTr="00582361">
        <w:tc>
          <w:tcPr>
            <w:tcW w:w="3325" w:type="dxa"/>
          </w:tcPr>
          <w:p w14:paraId="5D73CAA6" w14:textId="77777777" w:rsidR="006051AE" w:rsidRPr="00B41E35" w:rsidRDefault="006051AE" w:rsidP="006051AE">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327F2D50" w14:textId="77777777" w:rsidR="006051AE" w:rsidRPr="003635B4" w:rsidRDefault="006051AE" w:rsidP="006051AE">
            <w:pPr>
              <w:spacing w:after="160" w:line="259" w:lineRule="auto"/>
              <w:rPr>
                <w:sz w:val="24"/>
                <w:szCs w:val="24"/>
              </w:rPr>
            </w:pPr>
            <w:r w:rsidRPr="003635B4">
              <w:rPr>
                <w:sz w:val="24"/>
                <w:szCs w:val="24"/>
              </w:rPr>
              <w:t>Even during the coldest months of the year, our skin is still at risk of sun damage. Check out these three surprising facts to help you stay sun safe this season.</w:t>
            </w:r>
          </w:p>
          <w:p w14:paraId="53FA32D3" w14:textId="77777777" w:rsidR="006051AE" w:rsidRPr="003635B4" w:rsidRDefault="006051AE" w:rsidP="006051AE">
            <w:pPr>
              <w:spacing w:after="160" w:line="259" w:lineRule="auto"/>
              <w:rPr>
                <w:sz w:val="24"/>
                <w:szCs w:val="24"/>
              </w:rPr>
            </w:pPr>
            <w:r w:rsidRPr="003635B4">
              <w:rPr>
                <w:sz w:val="24"/>
                <w:szCs w:val="24"/>
              </w:rPr>
              <w:t>1/ UV strength doesn’t significantly decrease from summer to winter. If the sun is shining you are exposed to damaging rays, whether it’s +20</w:t>
            </w:r>
            <w:r w:rsidRPr="000B40BC">
              <w:rPr>
                <w:sz w:val="24"/>
                <w:szCs w:val="24"/>
                <w:lang w:val="fr-CA"/>
              </w:rPr>
              <w:sym w:font="Symbol" w:char="F0B0"/>
            </w:r>
            <w:r w:rsidRPr="003635B4">
              <w:rPr>
                <w:sz w:val="24"/>
                <w:szCs w:val="24"/>
              </w:rPr>
              <w:t>C or -20</w:t>
            </w:r>
            <w:r w:rsidRPr="000B40BC">
              <w:rPr>
                <w:sz w:val="24"/>
                <w:szCs w:val="24"/>
                <w:lang w:val="fr-CA"/>
              </w:rPr>
              <w:sym w:font="Symbol" w:char="F0B0"/>
            </w:r>
            <w:r w:rsidRPr="003635B4">
              <w:rPr>
                <w:sz w:val="24"/>
                <w:szCs w:val="24"/>
              </w:rPr>
              <w:t>C.</w:t>
            </w:r>
          </w:p>
          <w:p w14:paraId="407C9D8C" w14:textId="77777777" w:rsidR="006051AE" w:rsidRPr="003635B4" w:rsidRDefault="006051AE" w:rsidP="006051AE">
            <w:pPr>
              <w:rPr>
                <w:sz w:val="24"/>
                <w:szCs w:val="24"/>
              </w:rPr>
            </w:pPr>
            <w:r w:rsidRPr="003635B4">
              <w:rPr>
                <w:sz w:val="24"/>
                <w:szCs w:val="24"/>
              </w:rPr>
              <w:t xml:space="preserve">2/ The sun’s rays can pass through fog, haze, windows (including in the car) and reflect off snow. </w:t>
            </w:r>
          </w:p>
          <w:p w14:paraId="07B4D5FC" w14:textId="77777777" w:rsidR="006051AE" w:rsidRPr="003635B4" w:rsidRDefault="006051AE" w:rsidP="006051AE">
            <w:pPr>
              <w:rPr>
                <w:sz w:val="24"/>
                <w:szCs w:val="24"/>
              </w:rPr>
            </w:pPr>
          </w:p>
          <w:p w14:paraId="3F81DB05" w14:textId="77777777" w:rsidR="006051AE" w:rsidRPr="003635B4" w:rsidRDefault="006051AE" w:rsidP="006051AE">
            <w:pPr>
              <w:rPr>
                <w:sz w:val="24"/>
                <w:szCs w:val="24"/>
              </w:rPr>
            </w:pPr>
            <w:r w:rsidRPr="003635B4">
              <w:rPr>
                <w:sz w:val="24"/>
                <w:szCs w:val="24"/>
              </w:rPr>
              <w:t xml:space="preserve">3/ The Canadian Dermatology Association recommends applying a sunscreen with SPF 30 or higher to exposed skin daily, all year round. </w:t>
            </w:r>
          </w:p>
          <w:p w14:paraId="54249C3A" w14:textId="77777777" w:rsidR="006051AE" w:rsidRDefault="006051AE" w:rsidP="006051AE">
            <w:pPr>
              <w:rPr>
                <w:rFonts w:cstheme="minorHAnsi"/>
                <w:sz w:val="24"/>
                <w:szCs w:val="24"/>
              </w:rPr>
            </w:pPr>
          </w:p>
          <w:p w14:paraId="3E3228BB" w14:textId="0A034C78" w:rsidR="006051AE" w:rsidRPr="00795B27" w:rsidRDefault="006051AE" w:rsidP="006051AE">
            <w:pPr>
              <w:rPr>
                <w:rFonts w:cstheme="minorHAnsi"/>
                <w:sz w:val="24"/>
                <w:szCs w:val="24"/>
              </w:rPr>
            </w:pPr>
            <w:r w:rsidRPr="006051AE">
              <w:rPr>
                <w:rFonts w:cstheme="minorHAnsi"/>
                <w:sz w:val="24"/>
                <w:szCs w:val="24"/>
              </w:rPr>
              <w:t>#WinterSunProtection</w:t>
            </w:r>
            <w:r>
              <w:rPr>
                <w:rFonts w:cstheme="minorHAnsi"/>
                <w:sz w:val="24"/>
                <w:szCs w:val="24"/>
              </w:rPr>
              <w:t xml:space="preserve"> </w:t>
            </w:r>
            <w:r w:rsidRPr="006051AE">
              <w:rPr>
                <w:rFonts w:cstheme="minorHAnsi"/>
                <w:sz w:val="24"/>
                <w:szCs w:val="24"/>
              </w:rPr>
              <w:t>#WinterSkincare</w:t>
            </w:r>
          </w:p>
        </w:tc>
        <w:tc>
          <w:tcPr>
            <w:tcW w:w="7740" w:type="dxa"/>
          </w:tcPr>
          <w:p w14:paraId="15D6B934" w14:textId="77777777" w:rsidR="006051AE" w:rsidRPr="006051AE" w:rsidRDefault="006051AE" w:rsidP="006051AE">
            <w:pPr>
              <w:rPr>
                <w:sz w:val="24"/>
                <w:szCs w:val="24"/>
                <w:lang w:val="fr-CA"/>
              </w:rPr>
            </w:pPr>
            <w:r w:rsidRPr="006051AE">
              <w:rPr>
                <w:sz w:val="24"/>
                <w:szCs w:val="24"/>
                <w:lang w:val="fr-CA"/>
              </w:rPr>
              <w:t>Même durant les mois les plus froids de l’année, notre peau risque d’être endommagée par le soleil.  Prenez connaissance de ces trois faits surprenants pour vous protéger du soleil cet hiver.</w:t>
            </w:r>
          </w:p>
          <w:p w14:paraId="698BB5FD" w14:textId="77777777" w:rsidR="006051AE" w:rsidRPr="006051AE" w:rsidRDefault="006051AE" w:rsidP="006051AE">
            <w:pPr>
              <w:rPr>
                <w:sz w:val="24"/>
                <w:szCs w:val="24"/>
                <w:lang w:val="fr-CA"/>
              </w:rPr>
            </w:pPr>
          </w:p>
          <w:p w14:paraId="2FD18A4C" w14:textId="41CD0F38" w:rsidR="006051AE" w:rsidRPr="006051AE" w:rsidRDefault="006051AE" w:rsidP="006051AE">
            <w:pPr>
              <w:rPr>
                <w:sz w:val="24"/>
                <w:szCs w:val="24"/>
                <w:lang w:val="fr-CA"/>
              </w:rPr>
            </w:pPr>
            <w:r w:rsidRPr="006051AE">
              <w:rPr>
                <w:sz w:val="24"/>
                <w:szCs w:val="24"/>
                <w:lang w:val="fr-CA"/>
              </w:rPr>
              <w:t>1/ La force des rayons UV diminue peu entre l’été et l’hiver. Lorsque le soleil brille, vous êtes exposé(e) aux rayons nocifs, qu’il fasse +20</w:t>
            </w:r>
            <w:r w:rsidR="004372A4" w:rsidRPr="004372A4">
              <w:rPr>
                <w:sz w:val="24"/>
                <w:szCs w:val="24"/>
                <w:vertAlign w:val="superscript"/>
                <w:lang w:val="fr-CA"/>
              </w:rPr>
              <w:t>o</w:t>
            </w:r>
            <w:r w:rsidRPr="006051AE">
              <w:rPr>
                <w:sz w:val="24"/>
                <w:szCs w:val="24"/>
                <w:lang w:val="fr-CA"/>
              </w:rPr>
              <w:t>C ou −20</w:t>
            </w:r>
            <w:r w:rsidR="004372A4" w:rsidRPr="004372A4">
              <w:rPr>
                <w:sz w:val="24"/>
                <w:szCs w:val="24"/>
                <w:vertAlign w:val="superscript"/>
                <w:lang w:val="fr-CA"/>
              </w:rPr>
              <w:t>o</w:t>
            </w:r>
            <w:r w:rsidRPr="006051AE">
              <w:rPr>
                <w:sz w:val="24"/>
                <w:szCs w:val="24"/>
                <w:lang w:val="fr-CA"/>
              </w:rPr>
              <w:t>C.</w:t>
            </w:r>
          </w:p>
          <w:p w14:paraId="14B341DB" w14:textId="77777777" w:rsidR="006051AE" w:rsidRPr="006051AE" w:rsidRDefault="006051AE" w:rsidP="006051AE">
            <w:pPr>
              <w:rPr>
                <w:sz w:val="24"/>
                <w:szCs w:val="24"/>
                <w:lang w:val="fr-CA"/>
              </w:rPr>
            </w:pPr>
          </w:p>
          <w:p w14:paraId="3BF22389" w14:textId="77777777" w:rsidR="006051AE" w:rsidRPr="006051AE" w:rsidRDefault="006051AE" w:rsidP="006051AE">
            <w:pPr>
              <w:rPr>
                <w:sz w:val="24"/>
                <w:szCs w:val="24"/>
                <w:lang w:val="fr-CA"/>
              </w:rPr>
            </w:pPr>
            <w:r w:rsidRPr="006051AE">
              <w:rPr>
                <w:sz w:val="24"/>
                <w:szCs w:val="24"/>
                <w:lang w:val="fr-CA"/>
              </w:rPr>
              <w:t>2/ Les rayons du soleil peuvent traverser le brouillard, la brume, les fenêtres (y compris celles de la voiture) et être réfléchis par la neige.</w:t>
            </w:r>
          </w:p>
          <w:p w14:paraId="534A025B" w14:textId="77777777" w:rsidR="006051AE" w:rsidRPr="006051AE" w:rsidRDefault="006051AE" w:rsidP="006051AE">
            <w:pPr>
              <w:rPr>
                <w:sz w:val="24"/>
                <w:szCs w:val="24"/>
                <w:lang w:val="fr-CA"/>
              </w:rPr>
            </w:pPr>
          </w:p>
          <w:p w14:paraId="5007419B" w14:textId="77777777" w:rsidR="006051AE" w:rsidRDefault="006051AE" w:rsidP="006051AE">
            <w:pPr>
              <w:rPr>
                <w:sz w:val="24"/>
                <w:szCs w:val="24"/>
                <w:lang w:val="fr-CA"/>
              </w:rPr>
            </w:pPr>
            <w:r w:rsidRPr="006051AE">
              <w:rPr>
                <w:sz w:val="24"/>
                <w:szCs w:val="24"/>
                <w:lang w:val="fr-CA"/>
              </w:rPr>
              <w:t>3/ L’Association canadienne de dermatologie recommande d’appliquer chaque jour un écran solaire avec un FPS de 30 ou plus sur la peau exposée, et ce, durant toute l’année.</w:t>
            </w:r>
          </w:p>
          <w:p w14:paraId="02DD4495" w14:textId="77777777" w:rsidR="006051AE" w:rsidRDefault="006051AE" w:rsidP="006051AE">
            <w:pPr>
              <w:rPr>
                <w:sz w:val="24"/>
                <w:szCs w:val="24"/>
                <w:lang w:val="fr-CA"/>
              </w:rPr>
            </w:pPr>
          </w:p>
          <w:p w14:paraId="25517363" w14:textId="6BA1A6D3" w:rsidR="006051AE" w:rsidRPr="00B271B0" w:rsidRDefault="006051AE" w:rsidP="006051AE">
            <w:pPr>
              <w:rPr>
                <w:sz w:val="24"/>
                <w:szCs w:val="24"/>
                <w:lang w:val="fr-CA"/>
              </w:rPr>
            </w:pPr>
            <w:r w:rsidRPr="006051AE">
              <w:rPr>
                <w:sz w:val="24"/>
                <w:szCs w:val="24"/>
                <w:lang w:val="fr-CA"/>
              </w:rPr>
              <w:lastRenderedPageBreak/>
              <w:t>#ProtectionSolaireenHiver</w:t>
            </w:r>
            <w:r>
              <w:rPr>
                <w:sz w:val="24"/>
                <w:szCs w:val="24"/>
                <w:lang w:val="fr-CA"/>
              </w:rPr>
              <w:t xml:space="preserve"> </w:t>
            </w:r>
            <w:r w:rsidRPr="006051AE">
              <w:rPr>
                <w:sz w:val="24"/>
                <w:szCs w:val="24"/>
                <w:lang w:val="fr-CA"/>
              </w:rPr>
              <w:t>#SoinsdelaPeauenHiver</w:t>
            </w:r>
          </w:p>
        </w:tc>
      </w:tr>
      <w:tr w:rsidR="006051AE" w:rsidRPr="00F935D8" w14:paraId="566CF1F5" w14:textId="77777777" w:rsidTr="00582361">
        <w:tc>
          <w:tcPr>
            <w:tcW w:w="3325" w:type="dxa"/>
          </w:tcPr>
          <w:p w14:paraId="4BB85263" w14:textId="77777777" w:rsidR="006051AE" w:rsidRDefault="006051AE" w:rsidP="006051AE">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1F3833B1" w14:textId="77777777" w:rsidR="006051AE" w:rsidRDefault="006051AE" w:rsidP="006051AE">
            <w:pPr>
              <w:tabs>
                <w:tab w:val="left" w:pos="1470"/>
              </w:tabs>
              <w:rPr>
                <w:rFonts w:cstheme="minorHAnsi"/>
                <w:sz w:val="24"/>
                <w:szCs w:val="24"/>
              </w:rPr>
            </w:pPr>
            <w:r w:rsidRPr="006051AE">
              <w:rPr>
                <w:rFonts w:cstheme="minorHAnsi"/>
                <w:sz w:val="24"/>
                <w:szCs w:val="24"/>
              </w:rPr>
              <w:t>Even during the coldest months of the year, our skin is still at risk of sun damage. Check out these three surprising facts to help you stay sun safe this season.</w:t>
            </w:r>
          </w:p>
          <w:p w14:paraId="33E662B7" w14:textId="77777777" w:rsidR="004372A4" w:rsidRPr="006051AE" w:rsidRDefault="004372A4" w:rsidP="006051AE">
            <w:pPr>
              <w:tabs>
                <w:tab w:val="left" w:pos="1470"/>
              </w:tabs>
              <w:rPr>
                <w:rFonts w:cstheme="minorHAnsi"/>
                <w:sz w:val="24"/>
                <w:szCs w:val="24"/>
              </w:rPr>
            </w:pPr>
          </w:p>
          <w:p w14:paraId="4A23D276" w14:textId="7D8A3CC9" w:rsidR="006051AE" w:rsidRDefault="006051AE" w:rsidP="006051AE">
            <w:pPr>
              <w:tabs>
                <w:tab w:val="left" w:pos="1470"/>
              </w:tabs>
              <w:rPr>
                <w:rFonts w:cstheme="minorHAnsi"/>
                <w:sz w:val="24"/>
                <w:szCs w:val="24"/>
              </w:rPr>
            </w:pPr>
            <w:r w:rsidRPr="006051AE">
              <w:rPr>
                <w:rFonts w:cstheme="minorHAnsi"/>
                <w:sz w:val="24"/>
                <w:szCs w:val="24"/>
              </w:rPr>
              <w:t>1/ UV strength doesn’t significantly decrease from summer to winter. If the sun is shining you are exposed to damaging rays, whether it’s +20</w:t>
            </w:r>
            <w:r w:rsidR="004372A4" w:rsidRPr="004372A4">
              <w:rPr>
                <w:rFonts w:cstheme="minorHAnsi"/>
                <w:sz w:val="24"/>
                <w:szCs w:val="24"/>
                <w:vertAlign w:val="superscript"/>
              </w:rPr>
              <w:t>o</w:t>
            </w:r>
            <w:r w:rsidRPr="006051AE">
              <w:rPr>
                <w:rFonts w:cstheme="minorHAnsi"/>
                <w:sz w:val="24"/>
                <w:szCs w:val="24"/>
              </w:rPr>
              <w:t>C or -20</w:t>
            </w:r>
            <w:r w:rsidR="004372A4" w:rsidRPr="004372A4">
              <w:rPr>
                <w:rFonts w:cstheme="minorHAnsi"/>
                <w:sz w:val="24"/>
                <w:szCs w:val="24"/>
                <w:vertAlign w:val="superscript"/>
              </w:rPr>
              <w:t>o</w:t>
            </w:r>
            <w:r w:rsidRPr="006051AE">
              <w:rPr>
                <w:rFonts w:cstheme="minorHAnsi"/>
                <w:sz w:val="24"/>
                <w:szCs w:val="24"/>
              </w:rPr>
              <w:t>C.</w:t>
            </w:r>
          </w:p>
          <w:p w14:paraId="634AEA46" w14:textId="77777777" w:rsidR="004372A4" w:rsidRPr="006051AE" w:rsidRDefault="004372A4" w:rsidP="006051AE">
            <w:pPr>
              <w:tabs>
                <w:tab w:val="left" w:pos="1470"/>
              </w:tabs>
              <w:rPr>
                <w:rFonts w:cstheme="minorHAnsi"/>
                <w:sz w:val="24"/>
                <w:szCs w:val="24"/>
              </w:rPr>
            </w:pPr>
          </w:p>
          <w:p w14:paraId="5B4DC571" w14:textId="77777777" w:rsidR="006051AE" w:rsidRPr="006051AE" w:rsidRDefault="006051AE" w:rsidP="006051AE">
            <w:pPr>
              <w:tabs>
                <w:tab w:val="left" w:pos="1470"/>
              </w:tabs>
              <w:rPr>
                <w:rFonts w:cstheme="minorHAnsi"/>
                <w:sz w:val="24"/>
                <w:szCs w:val="24"/>
              </w:rPr>
            </w:pPr>
            <w:r w:rsidRPr="006051AE">
              <w:rPr>
                <w:rFonts w:cstheme="minorHAnsi"/>
                <w:sz w:val="24"/>
                <w:szCs w:val="24"/>
              </w:rPr>
              <w:t xml:space="preserve">2/ The sun’s rays can pass through fog, haze, windows (including in the car) and reflect off snow. </w:t>
            </w:r>
          </w:p>
          <w:p w14:paraId="519C7251" w14:textId="77777777" w:rsidR="006051AE" w:rsidRPr="006051AE" w:rsidRDefault="006051AE" w:rsidP="006051AE">
            <w:pPr>
              <w:tabs>
                <w:tab w:val="left" w:pos="1470"/>
              </w:tabs>
              <w:rPr>
                <w:rFonts w:cstheme="minorHAnsi"/>
                <w:sz w:val="24"/>
                <w:szCs w:val="24"/>
              </w:rPr>
            </w:pPr>
          </w:p>
          <w:p w14:paraId="79DA6756" w14:textId="77777777" w:rsidR="006051AE" w:rsidRPr="006051AE" w:rsidRDefault="006051AE" w:rsidP="006051AE">
            <w:pPr>
              <w:tabs>
                <w:tab w:val="left" w:pos="1470"/>
              </w:tabs>
              <w:rPr>
                <w:rFonts w:cstheme="minorHAnsi"/>
                <w:sz w:val="24"/>
                <w:szCs w:val="24"/>
              </w:rPr>
            </w:pPr>
            <w:r w:rsidRPr="006051AE">
              <w:rPr>
                <w:rFonts w:cstheme="minorHAnsi"/>
                <w:sz w:val="24"/>
                <w:szCs w:val="24"/>
              </w:rPr>
              <w:t xml:space="preserve">3/ The Canadian Dermatology Association recommends applying a sunscreen with SPF 30 or higher to exposed skin daily, all year round. </w:t>
            </w:r>
          </w:p>
          <w:p w14:paraId="4ABB4D3F" w14:textId="77777777" w:rsidR="006051AE" w:rsidRPr="006051AE" w:rsidRDefault="006051AE" w:rsidP="006051AE">
            <w:pPr>
              <w:tabs>
                <w:tab w:val="left" w:pos="1470"/>
              </w:tabs>
              <w:rPr>
                <w:rFonts w:cstheme="minorHAnsi"/>
                <w:sz w:val="24"/>
                <w:szCs w:val="24"/>
              </w:rPr>
            </w:pPr>
          </w:p>
          <w:p w14:paraId="793D81E5" w14:textId="0E8F3F3C" w:rsidR="006051AE" w:rsidRDefault="006051AE" w:rsidP="006051AE">
            <w:pPr>
              <w:tabs>
                <w:tab w:val="left" w:pos="1470"/>
              </w:tabs>
              <w:rPr>
                <w:rFonts w:cstheme="minorHAnsi"/>
                <w:sz w:val="24"/>
                <w:szCs w:val="24"/>
              </w:rPr>
            </w:pPr>
            <w:r w:rsidRPr="006051AE">
              <w:rPr>
                <w:rFonts w:cstheme="minorHAnsi"/>
                <w:sz w:val="24"/>
                <w:szCs w:val="24"/>
              </w:rPr>
              <w:t>#WinterSunProtection #WinterSkincare</w:t>
            </w:r>
          </w:p>
        </w:tc>
        <w:tc>
          <w:tcPr>
            <w:tcW w:w="7740" w:type="dxa"/>
          </w:tcPr>
          <w:p w14:paraId="48B08825" w14:textId="77777777" w:rsidR="006051AE" w:rsidRPr="006051AE" w:rsidRDefault="006051AE" w:rsidP="006051AE">
            <w:pPr>
              <w:rPr>
                <w:sz w:val="24"/>
                <w:szCs w:val="24"/>
                <w:lang w:val="fr-CA"/>
              </w:rPr>
            </w:pPr>
            <w:r w:rsidRPr="006051AE">
              <w:rPr>
                <w:sz w:val="24"/>
                <w:szCs w:val="24"/>
                <w:lang w:val="fr-CA"/>
              </w:rPr>
              <w:t>Même durant les mois les plus froids de l’année, notre peau risque d’être endommagée par le soleil.  Prenez connaissance de ces trois faits surprenants pour vous protéger du soleil cet hiver.</w:t>
            </w:r>
          </w:p>
          <w:p w14:paraId="3763C2CB" w14:textId="77777777" w:rsidR="006051AE" w:rsidRPr="006051AE" w:rsidRDefault="006051AE" w:rsidP="006051AE">
            <w:pPr>
              <w:rPr>
                <w:sz w:val="24"/>
                <w:szCs w:val="24"/>
                <w:lang w:val="fr-CA"/>
              </w:rPr>
            </w:pPr>
          </w:p>
          <w:p w14:paraId="0934A6F0" w14:textId="418AD282" w:rsidR="006051AE" w:rsidRPr="006051AE" w:rsidRDefault="006051AE" w:rsidP="006051AE">
            <w:pPr>
              <w:rPr>
                <w:sz w:val="24"/>
                <w:szCs w:val="24"/>
                <w:lang w:val="fr-CA"/>
              </w:rPr>
            </w:pPr>
            <w:r w:rsidRPr="006051AE">
              <w:rPr>
                <w:sz w:val="24"/>
                <w:szCs w:val="24"/>
                <w:lang w:val="fr-CA"/>
              </w:rPr>
              <w:t>1/ La force des rayons UV diminue peu entre l’été et l’hiver. Lorsque le soleil brille, vous êtes exposé(e) aux rayons nocifs, qu’il fasse +20</w:t>
            </w:r>
            <w:r w:rsidR="004372A4" w:rsidRPr="004372A4">
              <w:rPr>
                <w:sz w:val="24"/>
                <w:szCs w:val="24"/>
                <w:vertAlign w:val="superscript"/>
                <w:lang w:val="fr-CA"/>
              </w:rPr>
              <w:t>o</w:t>
            </w:r>
            <w:r w:rsidRPr="006051AE">
              <w:rPr>
                <w:sz w:val="24"/>
                <w:szCs w:val="24"/>
                <w:lang w:val="fr-CA"/>
              </w:rPr>
              <w:t>C ou −20</w:t>
            </w:r>
            <w:r w:rsidR="004372A4" w:rsidRPr="004372A4">
              <w:rPr>
                <w:sz w:val="24"/>
                <w:szCs w:val="24"/>
                <w:vertAlign w:val="superscript"/>
                <w:lang w:val="fr-CA"/>
              </w:rPr>
              <w:t>o</w:t>
            </w:r>
            <w:r w:rsidRPr="006051AE">
              <w:rPr>
                <w:sz w:val="24"/>
                <w:szCs w:val="24"/>
                <w:lang w:val="fr-CA"/>
              </w:rPr>
              <w:t>C.</w:t>
            </w:r>
          </w:p>
          <w:p w14:paraId="43F4F9B6" w14:textId="77777777" w:rsidR="006051AE" w:rsidRPr="006051AE" w:rsidRDefault="006051AE" w:rsidP="006051AE">
            <w:pPr>
              <w:rPr>
                <w:sz w:val="24"/>
                <w:szCs w:val="24"/>
                <w:lang w:val="fr-CA"/>
              </w:rPr>
            </w:pPr>
          </w:p>
          <w:p w14:paraId="281CA19F" w14:textId="77777777" w:rsidR="006051AE" w:rsidRPr="006051AE" w:rsidRDefault="006051AE" w:rsidP="006051AE">
            <w:pPr>
              <w:rPr>
                <w:sz w:val="24"/>
                <w:szCs w:val="24"/>
                <w:lang w:val="fr-CA"/>
              </w:rPr>
            </w:pPr>
            <w:r w:rsidRPr="006051AE">
              <w:rPr>
                <w:sz w:val="24"/>
                <w:szCs w:val="24"/>
                <w:lang w:val="fr-CA"/>
              </w:rPr>
              <w:t>2/ Les rayons du soleil peuvent traverser le brouillard, la brume, les fenêtres (y compris celles de la voiture) et être réfléchis par la neige.</w:t>
            </w:r>
          </w:p>
          <w:p w14:paraId="6D7116D1" w14:textId="77777777" w:rsidR="006051AE" w:rsidRPr="006051AE" w:rsidRDefault="006051AE" w:rsidP="006051AE">
            <w:pPr>
              <w:rPr>
                <w:sz w:val="24"/>
                <w:szCs w:val="24"/>
                <w:lang w:val="fr-CA"/>
              </w:rPr>
            </w:pPr>
          </w:p>
          <w:p w14:paraId="268549C3" w14:textId="77777777" w:rsidR="006051AE" w:rsidRPr="006051AE" w:rsidRDefault="006051AE" w:rsidP="006051AE">
            <w:pPr>
              <w:rPr>
                <w:sz w:val="24"/>
                <w:szCs w:val="24"/>
                <w:lang w:val="fr-CA"/>
              </w:rPr>
            </w:pPr>
            <w:r w:rsidRPr="006051AE">
              <w:rPr>
                <w:sz w:val="24"/>
                <w:szCs w:val="24"/>
                <w:lang w:val="fr-CA"/>
              </w:rPr>
              <w:t>3/ L’Association canadienne de dermatologie recommande d’appliquer chaque jour un écran solaire avec un FPS de 30 ou plus sur la peau exposée, et ce, durant toute l’année.</w:t>
            </w:r>
          </w:p>
          <w:p w14:paraId="626B7ECD" w14:textId="77777777" w:rsidR="006051AE" w:rsidRPr="006051AE" w:rsidRDefault="006051AE" w:rsidP="006051AE">
            <w:pPr>
              <w:rPr>
                <w:sz w:val="24"/>
                <w:szCs w:val="24"/>
                <w:lang w:val="fr-CA"/>
              </w:rPr>
            </w:pPr>
          </w:p>
          <w:p w14:paraId="47AD178A" w14:textId="50EC6AD1" w:rsidR="006051AE" w:rsidRDefault="006051AE" w:rsidP="006051AE">
            <w:pPr>
              <w:rPr>
                <w:sz w:val="24"/>
                <w:szCs w:val="24"/>
                <w:lang w:val="fr-CA"/>
              </w:rPr>
            </w:pPr>
            <w:r w:rsidRPr="006051AE">
              <w:rPr>
                <w:sz w:val="24"/>
                <w:szCs w:val="24"/>
                <w:lang w:val="fr-CA"/>
              </w:rPr>
              <w:t>#ProtectionSolaireenHiver #SoinsdelaPeauenHiver</w:t>
            </w:r>
          </w:p>
        </w:tc>
      </w:tr>
      <w:tr w:rsidR="006051AE" w:rsidRPr="00AC2486" w14:paraId="5FD40CC8" w14:textId="77777777" w:rsidTr="00582361">
        <w:trPr>
          <w:trHeight w:val="800"/>
        </w:trPr>
        <w:tc>
          <w:tcPr>
            <w:tcW w:w="3325" w:type="dxa"/>
          </w:tcPr>
          <w:p w14:paraId="2C8B2244" w14:textId="77777777" w:rsidR="006051AE" w:rsidRPr="00270D07" w:rsidRDefault="006051AE" w:rsidP="006051AE">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70AE5182" w14:textId="485AD73F" w:rsidR="006051AE" w:rsidRPr="00B271B0" w:rsidRDefault="006051AE" w:rsidP="006051AE">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6A79DB04" w14:textId="7D3E0E35" w:rsidR="006051AE" w:rsidRPr="00104231" w:rsidRDefault="006051AE" w:rsidP="006051AE">
            <w:pPr>
              <w:rPr>
                <w:sz w:val="24"/>
                <w:szCs w:val="24"/>
                <w:lang w:val="fr-CA"/>
              </w:rPr>
            </w:pPr>
            <w:r>
              <w:rPr>
                <w:sz w:val="24"/>
                <w:szCs w:val="24"/>
                <w:lang w:val="fr-CA"/>
              </w:rPr>
              <w:t>N/A</w:t>
            </w:r>
          </w:p>
        </w:tc>
      </w:tr>
    </w:tbl>
    <w:p w14:paraId="64FB36CF" w14:textId="77777777" w:rsidR="006051AE" w:rsidRDefault="006051AE" w:rsidP="006051AE">
      <w:pPr>
        <w:rPr>
          <w:b/>
          <w:color w:val="00B050"/>
          <w:sz w:val="16"/>
          <w:szCs w:val="16"/>
        </w:rPr>
      </w:pPr>
    </w:p>
    <w:p w14:paraId="1FA0BC7F" w14:textId="77777777" w:rsidR="00824BAF" w:rsidRDefault="00824BAF"/>
    <w:sectPr w:rsidR="00824BAF" w:rsidSect="006051AE">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1AE"/>
    <w:rsid w:val="004372A4"/>
    <w:rsid w:val="0053088B"/>
    <w:rsid w:val="006051AE"/>
    <w:rsid w:val="007A69DE"/>
    <w:rsid w:val="00824BAF"/>
    <w:rsid w:val="00D7471E"/>
    <w:rsid w:val="00E03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3F72F"/>
  <w15:chartTrackingRefBased/>
  <w15:docId w15:val="{BB7FECE7-035C-4534-A9BB-BA4B8AFFE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1AE"/>
    <w:rPr>
      <w:kern w:val="0"/>
      <w14:ligatures w14:val="none"/>
    </w:rPr>
  </w:style>
  <w:style w:type="paragraph" w:styleId="Heading1">
    <w:name w:val="heading 1"/>
    <w:basedOn w:val="Normal"/>
    <w:next w:val="Normal"/>
    <w:link w:val="Heading1Char"/>
    <w:uiPriority w:val="9"/>
    <w:qFormat/>
    <w:rsid w:val="006051A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051A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051A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051A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051A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051A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051AE"/>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051A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051A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51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51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51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51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51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51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51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51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51AE"/>
    <w:rPr>
      <w:rFonts w:eastAsiaTheme="majorEastAsia" w:cstheme="majorBidi"/>
      <w:color w:val="272727" w:themeColor="text1" w:themeTint="D8"/>
    </w:rPr>
  </w:style>
  <w:style w:type="paragraph" w:styleId="Title">
    <w:name w:val="Title"/>
    <w:basedOn w:val="Normal"/>
    <w:next w:val="Normal"/>
    <w:link w:val="TitleChar"/>
    <w:uiPriority w:val="10"/>
    <w:qFormat/>
    <w:rsid w:val="006051A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051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51A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051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51A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6051AE"/>
    <w:rPr>
      <w:i/>
      <w:iCs/>
      <w:color w:val="404040" w:themeColor="text1" w:themeTint="BF"/>
    </w:rPr>
  </w:style>
  <w:style w:type="paragraph" w:styleId="ListParagraph">
    <w:name w:val="List Paragraph"/>
    <w:basedOn w:val="Normal"/>
    <w:uiPriority w:val="34"/>
    <w:qFormat/>
    <w:rsid w:val="006051AE"/>
    <w:pPr>
      <w:ind w:left="720"/>
      <w:contextualSpacing/>
    </w:pPr>
    <w:rPr>
      <w:kern w:val="2"/>
      <w14:ligatures w14:val="standardContextual"/>
    </w:rPr>
  </w:style>
  <w:style w:type="character" w:styleId="IntenseEmphasis">
    <w:name w:val="Intense Emphasis"/>
    <w:basedOn w:val="DefaultParagraphFont"/>
    <w:uiPriority w:val="21"/>
    <w:qFormat/>
    <w:rsid w:val="006051AE"/>
    <w:rPr>
      <w:i/>
      <w:iCs/>
      <w:color w:val="0F4761" w:themeColor="accent1" w:themeShade="BF"/>
    </w:rPr>
  </w:style>
  <w:style w:type="paragraph" w:styleId="IntenseQuote">
    <w:name w:val="Intense Quote"/>
    <w:basedOn w:val="Normal"/>
    <w:next w:val="Normal"/>
    <w:link w:val="IntenseQuoteChar"/>
    <w:uiPriority w:val="30"/>
    <w:qFormat/>
    <w:rsid w:val="006051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051AE"/>
    <w:rPr>
      <w:i/>
      <w:iCs/>
      <w:color w:val="0F4761" w:themeColor="accent1" w:themeShade="BF"/>
    </w:rPr>
  </w:style>
  <w:style w:type="character" w:styleId="IntenseReference">
    <w:name w:val="Intense Reference"/>
    <w:basedOn w:val="DefaultParagraphFont"/>
    <w:uiPriority w:val="32"/>
    <w:qFormat/>
    <w:rsid w:val="006051AE"/>
    <w:rPr>
      <w:b/>
      <w:bCs/>
      <w:smallCaps/>
      <w:color w:val="0F4761" w:themeColor="accent1" w:themeShade="BF"/>
      <w:spacing w:val="5"/>
    </w:rPr>
  </w:style>
  <w:style w:type="table" w:styleId="TableGrid">
    <w:name w:val="Table Grid"/>
    <w:basedOn w:val="TableNormal"/>
    <w:uiPriority w:val="39"/>
    <w:rsid w:val="00605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Teva</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3</cp:revision>
  <dcterms:created xsi:type="dcterms:W3CDTF">2024-06-12T14:16:00Z</dcterms:created>
  <dcterms:modified xsi:type="dcterms:W3CDTF">2024-06-20T19:42:00Z</dcterms:modified>
</cp:coreProperties>
</file>